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D06C" w14:textId="77777777" w:rsidR="00236E6C" w:rsidRDefault="00236E6C">
      <w:pPr>
        <w:spacing w:line="259" w:lineRule="auto"/>
        <w:ind w:left="0" w:firstLine="0"/>
        <w:jc w:val="center"/>
        <w:rPr>
          <w:b/>
        </w:rPr>
      </w:pPr>
    </w:p>
    <w:p w14:paraId="541D6DFD" w14:textId="77777777" w:rsidR="00236E6C" w:rsidRDefault="00236E6C">
      <w:pPr>
        <w:spacing w:line="259" w:lineRule="auto"/>
        <w:ind w:left="0" w:firstLine="0"/>
        <w:jc w:val="center"/>
        <w:rPr>
          <w:b/>
        </w:rPr>
      </w:pPr>
    </w:p>
    <w:p w14:paraId="081169F1" w14:textId="77777777" w:rsidR="006224FC" w:rsidRDefault="006224FC">
      <w:pPr>
        <w:spacing w:line="259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</w:p>
    <w:p w14:paraId="1F19ECAA" w14:textId="31717B67" w:rsidR="00297566" w:rsidRPr="00236E6C" w:rsidRDefault="006224FC">
      <w:pPr>
        <w:spacing w:line="259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236E6C">
        <w:rPr>
          <w:rFonts w:ascii="Times New Roman" w:hAnsi="Times New Roman" w:cs="Times New Roman"/>
          <w:b/>
          <w:sz w:val="22"/>
        </w:rPr>
        <w:t xml:space="preserve">RESOLUTION NO. 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="00A550A2">
        <w:rPr>
          <w:rFonts w:ascii="Times New Roman" w:hAnsi="Times New Roman" w:cs="Times New Roman"/>
          <w:b/>
          <w:sz w:val="22"/>
        </w:rPr>
        <w:t>2</w:t>
      </w:r>
      <w:r w:rsidR="00236A4F">
        <w:rPr>
          <w:rFonts w:ascii="Times New Roman" w:hAnsi="Times New Roman" w:cs="Times New Roman"/>
          <w:b/>
          <w:sz w:val="22"/>
        </w:rPr>
        <w:t>6</w:t>
      </w:r>
      <w:r w:rsidR="006C08E2">
        <w:rPr>
          <w:rFonts w:ascii="Times New Roman" w:hAnsi="Times New Roman" w:cs="Times New Roman"/>
          <w:b/>
          <w:sz w:val="22"/>
        </w:rPr>
        <w:t>-03</w:t>
      </w:r>
      <w:r w:rsidRPr="00236E6C">
        <w:rPr>
          <w:rFonts w:ascii="Times New Roman" w:hAnsi="Times New Roman" w:cs="Times New Roman"/>
          <w:b/>
          <w:sz w:val="22"/>
        </w:rPr>
        <w:t xml:space="preserve"> </w:t>
      </w:r>
    </w:p>
    <w:p w14:paraId="4098EC61" w14:textId="77777777" w:rsidR="00297566" w:rsidRPr="00236E6C" w:rsidRDefault="006224FC">
      <w:pPr>
        <w:spacing w:line="259" w:lineRule="auto"/>
        <w:ind w:left="50" w:right="0" w:firstLine="0"/>
        <w:jc w:val="center"/>
        <w:rPr>
          <w:rFonts w:ascii="Times New Roman" w:hAnsi="Times New Roman" w:cs="Times New Roman"/>
          <w:sz w:val="22"/>
        </w:rPr>
      </w:pPr>
      <w:r w:rsidRPr="00236E6C">
        <w:rPr>
          <w:rFonts w:ascii="Times New Roman" w:hAnsi="Times New Roman" w:cs="Times New Roman"/>
          <w:sz w:val="22"/>
        </w:rPr>
        <w:t xml:space="preserve"> </w:t>
      </w:r>
    </w:p>
    <w:p w14:paraId="2659D24A" w14:textId="001E47B7" w:rsidR="00297566" w:rsidRPr="00236E6C" w:rsidRDefault="006224FC" w:rsidP="006224FC">
      <w:pPr>
        <w:ind w:left="-5" w:right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A </w:t>
      </w:r>
      <w:r w:rsidRPr="00236E6C">
        <w:rPr>
          <w:rFonts w:ascii="Times New Roman" w:hAnsi="Times New Roman" w:cs="Times New Roman"/>
          <w:b/>
          <w:sz w:val="22"/>
        </w:rPr>
        <w:t xml:space="preserve">RESOLUTION DESIGNATING </w:t>
      </w:r>
      <w:r w:rsidR="00236E6C" w:rsidRPr="00236E6C">
        <w:rPr>
          <w:rFonts w:ascii="Times New Roman" w:hAnsi="Times New Roman" w:cs="Times New Roman"/>
          <w:b/>
          <w:sz w:val="22"/>
        </w:rPr>
        <w:t>EARLHAM SAVING</w:t>
      </w:r>
      <w:r>
        <w:rPr>
          <w:rFonts w:ascii="Times New Roman" w:hAnsi="Times New Roman" w:cs="Times New Roman"/>
          <w:b/>
          <w:sz w:val="22"/>
        </w:rPr>
        <w:t>S BANK</w:t>
      </w:r>
      <w:r w:rsidR="007F2358">
        <w:rPr>
          <w:rFonts w:ascii="Times New Roman" w:hAnsi="Times New Roman" w:cs="Times New Roman"/>
          <w:b/>
          <w:sz w:val="22"/>
        </w:rPr>
        <w:t xml:space="preserve"> </w:t>
      </w:r>
      <w:r w:rsidRPr="00236E6C">
        <w:rPr>
          <w:rFonts w:ascii="Times New Roman" w:hAnsi="Times New Roman" w:cs="Times New Roman"/>
          <w:b/>
          <w:sz w:val="22"/>
        </w:rPr>
        <w:t>AS DEPOSITOR</w:t>
      </w:r>
      <w:r w:rsidR="007F2358">
        <w:rPr>
          <w:rFonts w:ascii="Times New Roman" w:hAnsi="Times New Roman" w:cs="Times New Roman"/>
          <w:b/>
          <w:sz w:val="22"/>
        </w:rPr>
        <w:t xml:space="preserve">Y </w:t>
      </w:r>
      <w:r w:rsidRPr="00236E6C">
        <w:rPr>
          <w:rFonts w:ascii="Times New Roman" w:hAnsi="Times New Roman" w:cs="Times New Roman"/>
          <w:b/>
          <w:sz w:val="22"/>
        </w:rPr>
        <w:t>FOR PUBLIC FUNDS</w:t>
      </w:r>
      <w:r w:rsidR="007F2358">
        <w:rPr>
          <w:rFonts w:ascii="Times New Roman" w:hAnsi="Times New Roman" w:cs="Times New Roman"/>
          <w:b/>
          <w:sz w:val="22"/>
        </w:rPr>
        <w:t xml:space="preserve"> </w:t>
      </w:r>
      <w:r w:rsidRPr="00236E6C">
        <w:rPr>
          <w:rFonts w:ascii="Times New Roman" w:hAnsi="Times New Roman" w:cs="Times New Roman"/>
          <w:b/>
          <w:sz w:val="22"/>
        </w:rPr>
        <w:t>BELONG</w:t>
      </w:r>
      <w:r w:rsidR="00236E6C" w:rsidRPr="00236E6C">
        <w:rPr>
          <w:rFonts w:ascii="Times New Roman" w:hAnsi="Times New Roman" w:cs="Times New Roman"/>
          <w:b/>
          <w:sz w:val="22"/>
        </w:rPr>
        <w:t>ING TO THE CITY OF EARLHAM</w:t>
      </w:r>
      <w:r w:rsidRPr="00236E6C">
        <w:rPr>
          <w:rFonts w:ascii="Times New Roman" w:hAnsi="Times New Roman" w:cs="Times New Roman"/>
          <w:b/>
          <w:sz w:val="22"/>
        </w:rPr>
        <w:t>, IOWA</w:t>
      </w:r>
      <w:r w:rsidR="0005509B">
        <w:rPr>
          <w:rFonts w:ascii="Times New Roman" w:hAnsi="Times New Roman" w:cs="Times New Roman"/>
          <w:b/>
          <w:sz w:val="22"/>
        </w:rPr>
        <w:t>, FOR 20</w:t>
      </w:r>
      <w:r w:rsidR="00700752">
        <w:rPr>
          <w:rFonts w:ascii="Times New Roman" w:hAnsi="Times New Roman" w:cs="Times New Roman"/>
          <w:b/>
          <w:sz w:val="22"/>
        </w:rPr>
        <w:t>2</w:t>
      </w:r>
      <w:r w:rsidR="00236A4F">
        <w:rPr>
          <w:rFonts w:ascii="Times New Roman" w:hAnsi="Times New Roman" w:cs="Times New Roman"/>
          <w:b/>
          <w:sz w:val="22"/>
        </w:rPr>
        <w:t>6</w:t>
      </w:r>
    </w:p>
    <w:p w14:paraId="5EE5322E" w14:textId="77777777" w:rsidR="00297566" w:rsidRPr="00236E6C" w:rsidRDefault="006224FC" w:rsidP="00236E6C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236E6C">
        <w:rPr>
          <w:rFonts w:ascii="Times New Roman" w:hAnsi="Times New Roman" w:cs="Times New Roman"/>
          <w:sz w:val="22"/>
        </w:rPr>
        <w:t xml:space="preserve"> </w:t>
      </w:r>
    </w:p>
    <w:p w14:paraId="2EA1E932" w14:textId="40C33E40" w:rsidR="00A550A2" w:rsidRPr="00A550A2" w:rsidRDefault="006224FC" w:rsidP="00A550A2">
      <w:pPr>
        <w:rPr>
          <w:rFonts w:ascii="Times New Roman" w:eastAsia="Calibri" w:hAnsi="Times New Roman" w:cs="Times New Roman"/>
          <w:color w:val="auto"/>
          <w:sz w:val="22"/>
        </w:rPr>
      </w:pPr>
      <w:r w:rsidRPr="00236E6C">
        <w:rPr>
          <w:rFonts w:ascii="Times New Roman" w:hAnsi="Times New Roman" w:cs="Times New Roman"/>
          <w:sz w:val="22"/>
        </w:rPr>
        <w:t xml:space="preserve"> </w:t>
      </w:r>
      <w:r w:rsidRPr="00236E6C">
        <w:rPr>
          <w:rFonts w:ascii="Times New Roman" w:hAnsi="Times New Roman" w:cs="Times New Roman"/>
          <w:b/>
          <w:sz w:val="22"/>
        </w:rPr>
        <w:t>WH</w:t>
      </w:r>
      <w:r w:rsidR="00236E6C" w:rsidRPr="00236E6C">
        <w:rPr>
          <w:rFonts w:ascii="Times New Roman" w:hAnsi="Times New Roman" w:cs="Times New Roman"/>
          <w:b/>
          <w:sz w:val="22"/>
        </w:rPr>
        <w:t>EREAS</w:t>
      </w:r>
      <w:r w:rsidR="00236E6C" w:rsidRPr="00236E6C">
        <w:rPr>
          <w:rFonts w:ascii="Times New Roman" w:hAnsi="Times New Roman" w:cs="Times New Roman"/>
          <w:sz w:val="22"/>
        </w:rPr>
        <w:t>,</w:t>
      </w:r>
      <w:r w:rsidR="00A550A2" w:rsidRPr="00A550A2">
        <w:rPr>
          <w:rFonts w:ascii="Times New Roman" w:eastAsia="Calibri" w:hAnsi="Times New Roman" w:cs="Times New Roman"/>
          <w:b/>
          <w:color w:val="auto"/>
          <w:sz w:val="22"/>
        </w:rPr>
        <w:t xml:space="preserve"> </w:t>
      </w:r>
      <w:r w:rsidR="00A550A2" w:rsidRPr="00A550A2">
        <w:rPr>
          <w:rFonts w:ascii="Times New Roman" w:eastAsia="Calibri" w:hAnsi="Times New Roman" w:cs="Times New Roman"/>
          <w:color w:val="auto"/>
          <w:sz w:val="22"/>
        </w:rPr>
        <w:t xml:space="preserve">the City of Earlham is required by the Code of Iowa, Section </w:t>
      </w:r>
      <w:r w:rsidR="00A550A2">
        <w:rPr>
          <w:rFonts w:ascii="Times New Roman" w:eastAsia="Calibri" w:hAnsi="Times New Roman" w:cs="Times New Roman"/>
          <w:color w:val="auto"/>
          <w:sz w:val="22"/>
        </w:rPr>
        <w:t>12C.2</w:t>
      </w:r>
      <w:r w:rsidR="00A550A2" w:rsidRPr="00A550A2">
        <w:rPr>
          <w:rFonts w:ascii="Times New Roman" w:eastAsia="Calibri" w:hAnsi="Times New Roman" w:cs="Times New Roman"/>
          <w:color w:val="auto"/>
          <w:sz w:val="22"/>
        </w:rPr>
        <w:t>, to</w:t>
      </w:r>
      <w:r w:rsidR="00CF5E9F">
        <w:rPr>
          <w:rFonts w:ascii="Times New Roman" w:eastAsia="Calibri" w:hAnsi="Times New Roman" w:cs="Times New Roman"/>
          <w:color w:val="auto"/>
          <w:sz w:val="22"/>
        </w:rPr>
        <w:t xml:space="preserve"> annually</w:t>
      </w:r>
      <w:r w:rsidR="00A550A2" w:rsidRPr="00A550A2">
        <w:rPr>
          <w:rFonts w:ascii="Times New Roman" w:eastAsia="Calibri" w:hAnsi="Times New Roman" w:cs="Times New Roman"/>
          <w:color w:val="auto"/>
          <w:sz w:val="22"/>
        </w:rPr>
        <w:t xml:space="preserve"> </w:t>
      </w:r>
      <w:r w:rsidR="00A550A2">
        <w:rPr>
          <w:rFonts w:ascii="Times New Roman" w:eastAsia="Calibri" w:hAnsi="Times New Roman" w:cs="Times New Roman"/>
          <w:color w:val="auto"/>
          <w:sz w:val="22"/>
        </w:rPr>
        <w:t>name depositories of public funds by resolutions</w:t>
      </w:r>
      <w:r w:rsidR="00144B07">
        <w:rPr>
          <w:rFonts w:ascii="Times New Roman" w:eastAsia="Calibri" w:hAnsi="Times New Roman" w:cs="Times New Roman"/>
          <w:color w:val="auto"/>
          <w:sz w:val="22"/>
        </w:rPr>
        <w:t>;</w:t>
      </w:r>
      <w:r w:rsidR="00A550A2">
        <w:rPr>
          <w:rFonts w:ascii="Times New Roman" w:eastAsia="Calibri" w:hAnsi="Times New Roman" w:cs="Times New Roman"/>
          <w:color w:val="auto"/>
          <w:sz w:val="22"/>
        </w:rPr>
        <w:t xml:space="preserve"> and,</w:t>
      </w:r>
    </w:p>
    <w:p w14:paraId="5E278EE6" w14:textId="28F26552" w:rsidR="00A550A2" w:rsidRDefault="00A550A2" w:rsidP="00236E6C">
      <w:pPr>
        <w:ind w:left="-5" w:right="0"/>
        <w:jc w:val="left"/>
        <w:rPr>
          <w:rFonts w:ascii="Times New Roman" w:hAnsi="Times New Roman" w:cs="Times New Roman"/>
          <w:sz w:val="22"/>
        </w:rPr>
      </w:pPr>
    </w:p>
    <w:p w14:paraId="19C2EBA0" w14:textId="55266C29" w:rsidR="00297566" w:rsidRPr="00236E6C" w:rsidRDefault="00A550A2" w:rsidP="00236E6C">
      <w:pPr>
        <w:ind w:left="-5" w:right="0"/>
        <w:jc w:val="left"/>
        <w:rPr>
          <w:rFonts w:ascii="Times New Roman" w:hAnsi="Times New Roman" w:cs="Times New Roman"/>
          <w:sz w:val="22"/>
        </w:rPr>
      </w:pPr>
      <w:r w:rsidRPr="00A550A2">
        <w:rPr>
          <w:rFonts w:ascii="Times New Roman" w:hAnsi="Times New Roman" w:cs="Times New Roman"/>
          <w:b/>
          <w:bCs/>
          <w:sz w:val="22"/>
        </w:rPr>
        <w:t>WHEREAS,</w:t>
      </w:r>
      <w:r>
        <w:rPr>
          <w:rFonts w:ascii="Times New Roman" w:hAnsi="Times New Roman" w:cs="Times New Roman"/>
          <w:sz w:val="22"/>
        </w:rPr>
        <w:t xml:space="preserve"> </w:t>
      </w:r>
      <w:r w:rsidR="00236E6C" w:rsidRPr="00236E6C">
        <w:rPr>
          <w:rFonts w:ascii="Times New Roman" w:hAnsi="Times New Roman" w:cs="Times New Roman"/>
          <w:sz w:val="22"/>
        </w:rPr>
        <w:t>the</w:t>
      </w:r>
      <w:r>
        <w:rPr>
          <w:rFonts w:ascii="Times New Roman" w:hAnsi="Times New Roman" w:cs="Times New Roman"/>
          <w:sz w:val="22"/>
        </w:rPr>
        <w:t xml:space="preserve"> City of</w:t>
      </w:r>
      <w:r w:rsidR="00236E6C" w:rsidRPr="00236E6C">
        <w:rPr>
          <w:rFonts w:ascii="Times New Roman" w:hAnsi="Times New Roman" w:cs="Times New Roman"/>
          <w:sz w:val="22"/>
        </w:rPr>
        <w:t xml:space="preserve"> Earlham</w:t>
      </w:r>
      <w:r w:rsidR="006224FC" w:rsidRPr="00236E6C">
        <w:rPr>
          <w:rFonts w:ascii="Times New Roman" w:hAnsi="Times New Roman" w:cs="Times New Roman"/>
          <w:sz w:val="22"/>
        </w:rPr>
        <w:t xml:space="preserve"> is desirous to name </w:t>
      </w:r>
      <w:r w:rsidR="00236E6C" w:rsidRPr="00236E6C">
        <w:rPr>
          <w:rFonts w:ascii="Times New Roman" w:hAnsi="Times New Roman" w:cs="Times New Roman"/>
          <w:sz w:val="22"/>
        </w:rPr>
        <w:t>Earlham Savings Bank</w:t>
      </w:r>
      <w:r w:rsidR="006224FC" w:rsidRPr="00236E6C">
        <w:rPr>
          <w:rFonts w:ascii="Times New Roman" w:hAnsi="Times New Roman" w:cs="Times New Roman"/>
          <w:sz w:val="22"/>
        </w:rPr>
        <w:t xml:space="preserve"> a</w:t>
      </w:r>
      <w:r w:rsidR="00236E6C" w:rsidRPr="00236E6C">
        <w:rPr>
          <w:rFonts w:ascii="Times New Roman" w:hAnsi="Times New Roman" w:cs="Times New Roman"/>
          <w:sz w:val="22"/>
        </w:rPr>
        <w:t>s Depositor</w:t>
      </w:r>
      <w:r w:rsidR="007F2358">
        <w:rPr>
          <w:rFonts w:ascii="Times New Roman" w:hAnsi="Times New Roman" w:cs="Times New Roman"/>
          <w:sz w:val="22"/>
        </w:rPr>
        <w:t>y</w:t>
      </w:r>
      <w:r w:rsidR="00236E6C" w:rsidRPr="00236E6C">
        <w:rPr>
          <w:rFonts w:ascii="Times New Roman" w:hAnsi="Times New Roman" w:cs="Times New Roman"/>
          <w:sz w:val="22"/>
        </w:rPr>
        <w:t xml:space="preserve"> of Public Funds.</w:t>
      </w:r>
    </w:p>
    <w:p w14:paraId="65D61597" w14:textId="77777777" w:rsidR="00297566" w:rsidRPr="00236E6C" w:rsidRDefault="006224FC" w:rsidP="00236E6C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236E6C">
        <w:rPr>
          <w:rFonts w:ascii="Times New Roman" w:hAnsi="Times New Roman" w:cs="Times New Roman"/>
          <w:sz w:val="22"/>
        </w:rPr>
        <w:t xml:space="preserve"> </w:t>
      </w:r>
    </w:p>
    <w:p w14:paraId="61073219" w14:textId="24B1DBAC" w:rsidR="00297566" w:rsidRPr="00236E6C" w:rsidRDefault="006224FC" w:rsidP="00236E6C">
      <w:pPr>
        <w:ind w:left="-5" w:right="0"/>
        <w:jc w:val="left"/>
        <w:rPr>
          <w:rFonts w:ascii="Times New Roman" w:hAnsi="Times New Roman" w:cs="Times New Roman"/>
          <w:sz w:val="22"/>
        </w:rPr>
      </w:pPr>
      <w:r w:rsidRPr="00236E6C">
        <w:rPr>
          <w:rFonts w:ascii="Times New Roman" w:hAnsi="Times New Roman" w:cs="Times New Roman"/>
          <w:sz w:val="22"/>
        </w:rPr>
        <w:t xml:space="preserve"> </w:t>
      </w:r>
      <w:r w:rsidRPr="00236E6C">
        <w:rPr>
          <w:rFonts w:ascii="Times New Roman" w:hAnsi="Times New Roman" w:cs="Times New Roman"/>
          <w:b/>
          <w:sz w:val="22"/>
        </w:rPr>
        <w:t>NOW, THEREFORE, BE IT RESOLVED</w:t>
      </w:r>
      <w:r w:rsidR="00144B07">
        <w:rPr>
          <w:rFonts w:ascii="Times New Roman" w:hAnsi="Times New Roman" w:cs="Times New Roman"/>
          <w:b/>
          <w:sz w:val="22"/>
        </w:rPr>
        <w:t>,</w:t>
      </w:r>
      <w:r w:rsidRPr="00236E6C">
        <w:rPr>
          <w:rFonts w:ascii="Times New Roman" w:hAnsi="Times New Roman" w:cs="Times New Roman"/>
          <w:sz w:val="22"/>
        </w:rPr>
        <w:t xml:space="preserve"> that the City of </w:t>
      </w:r>
      <w:r w:rsidR="00236E6C" w:rsidRPr="00236E6C">
        <w:rPr>
          <w:rFonts w:ascii="Times New Roman" w:hAnsi="Times New Roman" w:cs="Times New Roman"/>
          <w:sz w:val="22"/>
        </w:rPr>
        <w:t xml:space="preserve">Earlham establishes Earlham Savings Bank </w:t>
      </w:r>
      <w:r>
        <w:rPr>
          <w:rFonts w:ascii="Times New Roman" w:hAnsi="Times New Roman" w:cs="Times New Roman"/>
          <w:sz w:val="22"/>
        </w:rPr>
        <w:t>a</w:t>
      </w:r>
      <w:r w:rsidR="00236E6C" w:rsidRPr="00236E6C">
        <w:rPr>
          <w:rFonts w:ascii="Times New Roman" w:hAnsi="Times New Roman" w:cs="Times New Roman"/>
          <w:sz w:val="22"/>
        </w:rPr>
        <w:t>s the official depositor</w:t>
      </w:r>
      <w:r w:rsidR="007F2358">
        <w:rPr>
          <w:rFonts w:ascii="Times New Roman" w:hAnsi="Times New Roman" w:cs="Times New Roman"/>
          <w:sz w:val="22"/>
        </w:rPr>
        <w:t>y</w:t>
      </w:r>
      <w:r w:rsidR="00236E6C" w:rsidRPr="00236E6C">
        <w:rPr>
          <w:rFonts w:ascii="Times New Roman" w:hAnsi="Times New Roman" w:cs="Times New Roman"/>
          <w:sz w:val="22"/>
        </w:rPr>
        <w:t xml:space="preserve"> for city funds</w:t>
      </w:r>
      <w:r w:rsidR="0005509B">
        <w:rPr>
          <w:rFonts w:ascii="Times New Roman" w:hAnsi="Times New Roman" w:cs="Times New Roman"/>
          <w:sz w:val="22"/>
        </w:rPr>
        <w:t xml:space="preserve"> for 20</w:t>
      </w:r>
      <w:r w:rsidR="00700752">
        <w:rPr>
          <w:rFonts w:ascii="Times New Roman" w:hAnsi="Times New Roman" w:cs="Times New Roman"/>
          <w:sz w:val="22"/>
        </w:rPr>
        <w:t>2</w:t>
      </w:r>
      <w:r w:rsidR="00236A4F">
        <w:rPr>
          <w:rFonts w:ascii="Times New Roman" w:hAnsi="Times New Roman" w:cs="Times New Roman"/>
          <w:sz w:val="22"/>
        </w:rPr>
        <w:t>6</w:t>
      </w:r>
      <w:r w:rsidRPr="00236E6C">
        <w:rPr>
          <w:rFonts w:ascii="Times New Roman" w:hAnsi="Times New Roman" w:cs="Times New Roman"/>
          <w:sz w:val="22"/>
        </w:rPr>
        <w:t>.  The maximum amount which may be thus deposited</w:t>
      </w:r>
      <w:r>
        <w:rPr>
          <w:rFonts w:ascii="Times New Roman" w:hAnsi="Times New Roman" w:cs="Times New Roman"/>
          <w:sz w:val="22"/>
        </w:rPr>
        <w:t xml:space="preserve"> in Earlham Savings Bank</w:t>
      </w:r>
      <w:r w:rsidRPr="00236E6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is $</w:t>
      </w:r>
      <w:r w:rsidR="007F2358">
        <w:rPr>
          <w:rFonts w:ascii="Times New Roman" w:hAnsi="Times New Roman" w:cs="Times New Roman"/>
          <w:sz w:val="22"/>
        </w:rPr>
        <w:t>4</w:t>
      </w:r>
      <w:r>
        <w:rPr>
          <w:rFonts w:ascii="Times New Roman" w:hAnsi="Times New Roman" w:cs="Times New Roman"/>
          <w:sz w:val="22"/>
        </w:rPr>
        <w:t xml:space="preserve">,000,000, </w:t>
      </w:r>
      <w:r w:rsidRPr="00236E6C">
        <w:rPr>
          <w:rFonts w:ascii="Times New Roman" w:hAnsi="Times New Roman" w:cs="Times New Roman"/>
          <w:sz w:val="22"/>
        </w:rPr>
        <w:t>without furth</w:t>
      </w:r>
      <w:r>
        <w:rPr>
          <w:rFonts w:ascii="Times New Roman" w:hAnsi="Times New Roman" w:cs="Times New Roman"/>
          <w:sz w:val="22"/>
        </w:rPr>
        <w:t>er approval of the City Council</w:t>
      </w:r>
      <w:r w:rsidRPr="00236E6C">
        <w:rPr>
          <w:rFonts w:ascii="Times New Roman" w:hAnsi="Times New Roman" w:cs="Times New Roman"/>
          <w:sz w:val="22"/>
        </w:rPr>
        <w:t xml:space="preserve">. </w:t>
      </w:r>
    </w:p>
    <w:p w14:paraId="6C19C6AA" w14:textId="77777777" w:rsidR="00297566" w:rsidRPr="00236E6C" w:rsidRDefault="006224FC" w:rsidP="00236E6C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236E6C">
        <w:rPr>
          <w:rFonts w:ascii="Times New Roman" w:hAnsi="Times New Roman" w:cs="Times New Roman"/>
          <w:sz w:val="22"/>
        </w:rPr>
        <w:t xml:space="preserve"> </w:t>
      </w:r>
    </w:p>
    <w:p w14:paraId="33E762F1" w14:textId="68E17F73" w:rsidR="00297566" w:rsidRPr="00236E6C" w:rsidRDefault="006224FC" w:rsidP="00236E6C">
      <w:pPr>
        <w:tabs>
          <w:tab w:val="center" w:pos="720"/>
          <w:tab w:val="center" w:pos="4678"/>
        </w:tabs>
        <w:ind w:left="0" w:right="0" w:firstLine="0"/>
        <w:rPr>
          <w:rFonts w:ascii="Times New Roman" w:hAnsi="Times New Roman" w:cs="Times New Roman"/>
          <w:sz w:val="22"/>
        </w:rPr>
      </w:pPr>
      <w:r w:rsidRPr="00236E6C">
        <w:rPr>
          <w:rFonts w:ascii="Times New Roman" w:eastAsia="Calibri" w:hAnsi="Times New Roman" w:cs="Times New Roman"/>
          <w:sz w:val="22"/>
        </w:rPr>
        <w:tab/>
      </w:r>
      <w:r w:rsidR="00236E6C">
        <w:rPr>
          <w:rFonts w:ascii="Times New Roman" w:hAnsi="Times New Roman" w:cs="Times New Roman"/>
          <w:sz w:val="22"/>
        </w:rPr>
        <w:t xml:space="preserve">             Passed and approved </w:t>
      </w:r>
      <w:r w:rsidR="0005509B">
        <w:rPr>
          <w:rFonts w:ascii="Times New Roman" w:hAnsi="Times New Roman" w:cs="Times New Roman"/>
          <w:sz w:val="22"/>
        </w:rPr>
        <w:t xml:space="preserve">this </w:t>
      </w:r>
      <w:r w:rsidR="001045E2">
        <w:rPr>
          <w:rFonts w:ascii="Times New Roman" w:hAnsi="Times New Roman" w:cs="Times New Roman"/>
          <w:sz w:val="22"/>
        </w:rPr>
        <w:t>1</w:t>
      </w:r>
      <w:r w:rsidR="00236A4F">
        <w:rPr>
          <w:rFonts w:ascii="Times New Roman" w:hAnsi="Times New Roman" w:cs="Times New Roman"/>
          <w:sz w:val="22"/>
        </w:rPr>
        <w:t>2</w:t>
      </w:r>
      <w:r w:rsidR="006C08E2" w:rsidRPr="006C08E2">
        <w:rPr>
          <w:rFonts w:ascii="Times New Roman" w:hAnsi="Times New Roman" w:cs="Times New Roman"/>
          <w:sz w:val="22"/>
          <w:vertAlign w:val="superscript"/>
        </w:rPr>
        <w:t>th</w:t>
      </w:r>
      <w:r w:rsidR="006C08E2">
        <w:rPr>
          <w:rFonts w:ascii="Times New Roman" w:hAnsi="Times New Roman" w:cs="Times New Roman"/>
          <w:sz w:val="22"/>
        </w:rPr>
        <w:t xml:space="preserve"> day of January</w:t>
      </w:r>
      <w:r w:rsidR="00236E6C">
        <w:rPr>
          <w:rFonts w:ascii="Times New Roman" w:hAnsi="Times New Roman" w:cs="Times New Roman"/>
          <w:sz w:val="22"/>
        </w:rPr>
        <w:t>, 20</w:t>
      </w:r>
      <w:r w:rsidR="002F6020">
        <w:rPr>
          <w:rFonts w:ascii="Times New Roman" w:hAnsi="Times New Roman" w:cs="Times New Roman"/>
          <w:sz w:val="22"/>
        </w:rPr>
        <w:t>2</w:t>
      </w:r>
      <w:r w:rsidR="00236A4F">
        <w:rPr>
          <w:rFonts w:ascii="Times New Roman" w:hAnsi="Times New Roman" w:cs="Times New Roman"/>
          <w:sz w:val="22"/>
        </w:rPr>
        <w:t>6</w:t>
      </w:r>
      <w:r w:rsidRPr="00236E6C">
        <w:rPr>
          <w:rFonts w:ascii="Times New Roman" w:hAnsi="Times New Roman" w:cs="Times New Roman"/>
          <w:sz w:val="22"/>
        </w:rPr>
        <w:t xml:space="preserve">. </w:t>
      </w:r>
    </w:p>
    <w:p w14:paraId="4ECB82B4" w14:textId="77777777" w:rsidR="00297566" w:rsidRPr="00236E6C" w:rsidRDefault="006224FC">
      <w:pPr>
        <w:spacing w:line="259" w:lineRule="auto"/>
        <w:ind w:left="720" w:right="0" w:firstLine="0"/>
        <w:jc w:val="left"/>
        <w:rPr>
          <w:rFonts w:ascii="Times New Roman" w:hAnsi="Times New Roman" w:cs="Times New Roman"/>
          <w:sz w:val="22"/>
        </w:rPr>
      </w:pPr>
      <w:r w:rsidRPr="00236E6C">
        <w:rPr>
          <w:rFonts w:ascii="Times New Roman" w:hAnsi="Times New Roman" w:cs="Times New Roman"/>
          <w:sz w:val="22"/>
        </w:rPr>
        <w:t xml:space="preserve"> </w:t>
      </w:r>
    </w:p>
    <w:p w14:paraId="70621458" w14:textId="77777777" w:rsidR="00297566" w:rsidRDefault="00297566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7DB375D1" w14:textId="77777777" w:rsidR="00236E6C" w:rsidRDefault="00236E6C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68BBCAE2" w14:textId="77777777" w:rsidR="00236E6C" w:rsidRPr="00236E6C" w:rsidRDefault="00236E6C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 w14:paraId="076338F7" w14:textId="77777777" w:rsidR="00297566" w:rsidRPr="00236E6C" w:rsidRDefault="00236E6C">
      <w:pPr>
        <w:tabs>
          <w:tab w:val="center" w:pos="2099"/>
        </w:tabs>
        <w:ind w:left="-15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6224FC">
        <w:rPr>
          <w:rFonts w:ascii="Times New Roman" w:hAnsi="Times New Roman" w:cs="Times New Roman"/>
          <w:sz w:val="22"/>
        </w:rPr>
        <w:t xml:space="preserve">       </w:t>
      </w:r>
      <w:r w:rsidR="006224FC" w:rsidRPr="00236E6C">
        <w:rPr>
          <w:rFonts w:ascii="Times New Roman" w:hAnsi="Times New Roman" w:cs="Times New Roman"/>
          <w:sz w:val="22"/>
        </w:rPr>
        <w:t>_____________________________</w:t>
      </w:r>
      <w:r>
        <w:rPr>
          <w:rFonts w:ascii="Times New Roman" w:hAnsi="Times New Roman" w:cs="Times New Roman"/>
          <w:sz w:val="22"/>
        </w:rPr>
        <w:t>______</w:t>
      </w:r>
      <w:r w:rsidR="006224FC" w:rsidRPr="00236E6C">
        <w:rPr>
          <w:rFonts w:ascii="Times New Roman" w:hAnsi="Times New Roman" w:cs="Times New Roman"/>
          <w:sz w:val="22"/>
        </w:rPr>
        <w:t xml:space="preserve">__ </w:t>
      </w:r>
    </w:p>
    <w:p w14:paraId="048D0EB0" w14:textId="77777777" w:rsidR="00236E6C" w:rsidRDefault="006224FC">
      <w:pPr>
        <w:tabs>
          <w:tab w:val="center" w:pos="1915"/>
          <w:tab w:val="center" w:pos="3601"/>
          <w:tab w:val="center" w:pos="4321"/>
          <w:tab w:val="center" w:pos="5488"/>
        </w:tabs>
        <w:ind w:left="-15" w:right="0" w:firstLine="0"/>
        <w:jc w:val="left"/>
        <w:rPr>
          <w:rFonts w:ascii="Times New Roman" w:hAnsi="Times New Roman" w:cs="Times New Roman"/>
          <w:sz w:val="22"/>
        </w:rPr>
      </w:pPr>
      <w:r w:rsidRPr="00236E6C">
        <w:rPr>
          <w:rFonts w:ascii="Times New Roman" w:hAnsi="Times New Roman" w:cs="Times New Roman"/>
          <w:sz w:val="22"/>
        </w:rPr>
        <w:t xml:space="preserve"> </w:t>
      </w:r>
      <w:r w:rsidRPr="00236E6C">
        <w:rPr>
          <w:rFonts w:ascii="Times New Roman" w:hAnsi="Times New Roman" w:cs="Times New Roman"/>
          <w:sz w:val="22"/>
        </w:rPr>
        <w:tab/>
      </w:r>
      <w:r w:rsidR="00236E6C">
        <w:rPr>
          <w:rFonts w:ascii="Times New Roman" w:hAnsi="Times New Roman" w:cs="Times New Roman"/>
          <w:sz w:val="22"/>
        </w:rPr>
        <w:tab/>
      </w:r>
      <w:r w:rsidR="00236E6C">
        <w:rPr>
          <w:rFonts w:ascii="Times New Roman" w:hAnsi="Times New Roman" w:cs="Times New Roman"/>
          <w:sz w:val="22"/>
        </w:rPr>
        <w:tab/>
      </w:r>
      <w:r w:rsidR="00236E6C">
        <w:rPr>
          <w:rFonts w:ascii="Times New Roman" w:hAnsi="Times New Roman" w:cs="Times New Roman"/>
          <w:sz w:val="22"/>
        </w:rPr>
        <w:tab/>
        <w:t xml:space="preserve">Jeff Lillie, </w:t>
      </w:r>
      <w:r w:rsidRPr="00236E6C">
        <w:rPr>
          <w:rFonts w:ascii="Times New Roman" w:hAnsi="Times New Roman" w:cs="Times New Roman"/>
          <w:sz w:val="22"/>
        </w:rPr>
        <w:t xml:space="preserve">Mayor </w:t>
      </w:r>
      <w:r w:rsidRPr="00236E6C">
        <w:rPr>
          <w:rFonts w:ascii="Times New Roman" w:hAnsi="Times New Roman" w:cs="Times New Roman"/>
          <w:sz w:val="22"/>
        </w:rPr>
        <w:tab/>
        <w:t xml:space="preserve"> </w:t>
      </w:r>
      <w:r w:rsidRPr="00236E6C">
        <w:rPr>
          <w:rFonts w:ascii="Times New Roman" w:hAnsi="Times New Roman" w:cs="Times New Roman"/>
          <w:sz w:val="22"/>
        </w:rPr>
        <w:tab/>
        <w:t xml:space="preserve"> </w:t>
      </w:r>
      <w:r w:rsidRPr="00236E6C">
        <w:rPr>
          <w:rFonts w:ascii="Times New Roman" w:hAnsi="Times New Roman" w:cs="Times New Roman"/>
          <w:sz w:val="22"/>
        </w:rPr>
        <w:tab/>
      </w:r>
    </w:p>
    <w:p w14:paraId="327916D5" w14:textId="77777777" w:rsidR="00236E6C" w:rsidRDefault="00236E6C">
      <w:pPr>
        <w:tabs>
          <w:tab w:val="center" w:pos="1915"/>
          <w:tab w:val="center" w:pos="3601"/>
          <w:tab w:val="center" w:pos="4321"/>
          <w:tab w:val="center" w:pos="5488"/>
        </w:tabs>
        <w:ind w:left="-15" w:right="0" w:firstLine="0"/>
        <w:jc w:val="left"/>
        <w:rPr>
          <w:rFonts w:ascii="Times New Roman" w:hAnsi="Times New Roman" w:cs="Times New Roman"/>
          <w:sz w:val="22"/>
        </w:rPr>
      </w:pPr>
    </w:p>
    <w:p w14:paraId="6A6DB940" w14:textId="77777777" w:rsidR="00236E6C" w:rsidRDefault="00236E6C">
      <w:pPr>
        <w:tabs>
          <w:tab w:val="center" w:pos="1915"/>
          <w:tab w:val="center" w:pos="3601"/>
          <w:tab w:val="center" w:pos="4321"/>
          <w:tab w:val="center" w:pos="5488"/>
        </w:tabs>
        <w:ind w:left="-15" w:right="0" w:firstLine="0"/>
        <w:jc w:val="left"/>
        <w:rPr>
          <w:rFonts w:ascii="Times New Roman" w:hAnsi="Times New Roman" w:cs="Times New Roman"/>
          <w:sz w:val="22"/>
        </w:rPr>
      </w:pPr>
    </w:p>
    <w:p w14:paraId="0E68BE38" w14:textId="77777777" w:rsidR="006224FC" w:rsidRDefault="006224FC" w:rsidP="006224FC">
      <w:pPr>
        <w:tabs>
          <w:tab w:val="center" w:pos="1915"/>
          <w:tab w:val="center" w:pos="3601"/>
          <w:tab w:val="center" w:pos="4321"/>
          <w:tab w:val="center" w:pos="5488"/>
        </w:tabs>
        <w:ind w:left="-15" w:right="0" w:firstLine="0"/>
        <w:jc w:val="left"/>
        <w:rPr>
          <w:rFonts w:ascii="Times New Roman" w:hAnsi="Times New Roman" w:cs="Times New Roman"/>
          <w:sz w:val="22"/>
        </w:rPr>
      </w:pPr>
    </w:p>
    <w:p w14:paraId="63562862" w14:textId="77777777" w:rsidR="00297566" w:rsidRDefault="006224FC" w:rsidP="006224FC">
      <w:pPr>
        <w:tabs>
          <w:tab w:val="center" w:pos="1915"/>
          <w:tab w:val="center" w:pos="3601"/>
          <w:tab w:val="center" w:pos="4321"/>
          <w:tab w:val="center" w:pos="5488"/>
        </w:tabs>
        <w:ind w:left="-15" w:right="0" w:firstLine="0"/>
        <w:jc w:val="left"/>
        <w:rPr>
          <w:rFonts w:ascii="Times New Roman" w:hAnsi="Times New Roman" w:cs="Times New Roman"/>
          <w:sz w:val="22"/>
        </w:rPr>
      </w:pPr>
      <w:r w:rsidRPr="00236E6C">
        <w:rPr>
          <w:rFonts w:ascii="Times New Roman" w:hAnsi="Times New Roman" w:cs="Times New Roman"/>
          <w:sz w:val="22"/>
        </w:rPr>
        <w:t xml:space="preserve">ATTEST: </w:t>
      </w:r>
      <w:r>
        <w:rPr>
          <w:rFonts w:ascii="Times New Roman" w:hAnsi="Times New Roman" w:cs="Times New Roman"/>
          <w:sz w:val="22"/>
        </w:rPr>
        <w:t xml:space="preserve">  </w:t>
      </w:r>
      <w:r w:rsidRPr="00236E6C">
        <w:rPr>
          <w:rFonts w:ascii="Times New Roman" w:hAnsi="Times New Roman" w:cs="Times New Roman"/>
          <w:sz w:val="22"/>
        </w:rPr>
        <w:t xml:space="preserve"> ___</w:t>
      </w:r>
      <w:r w:rsidR="006C08E2">
        <w:rPr>
          <w:rFonts w:ascii="Times New Roman" w:hAnsi="Times New Roman" w:cs="Times New Roman"/>
          <w:sz w:val="22"/>
        </w:rPr>
        <w:t>_________________________</w:t>
      </w:r>
    </w:p>
    <w:p w14:paraId="7B5820B9" w14:textId="5F34CD26" w:rsidR="006224FC" w:rsidRDefault="006224FC" w:rsidP="006224FC">
      <w:pPr>
        <w:tabs>
          <w:tab w:val="center" w:pos="1915"/>
          <w:tab w:val="center" w:pos="3601"/>
          <w:tab w:val="center" w:pos="4321"/>
          <w:tab w:val="center" w:pos="5488"/>
        </w:tabs>
        <w:ind w:left="-15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</w:t>
      </w:r>
      <w:r w:rsidR="00236A4F">
        <w:rPr>
          <w:rFonts w:ascii="Times New Roman" w:hAnsi="Times New Roman" w:cs="Times New Roman"/>
          <w:sz w:val="22"/>
        </w:rPr>
        <w:t>Jessica L. Visser</w:t>
      </w:r>
      <w:r>
        <w:rPr>
          <w:rFonts w:ascii="Times New Roman" w:hAnsi="Times New Roman" w:cs="Times New Roman"/>
          <w:sz w:val="22"/>
        </w:rPr>
        <w:t>, Clerk/Treasurer</w:t>
      </w:r>
    </w:p>
    <w:sectPr w:rsidR="006224FC">
      <w:pgSz w:w="12240" w:h="15840"/>
      <w:pgMar w:top="480" w:right="1436" w:bottom="4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66"/>
    <w:rsid w:val="0005509B"/>
    <w:rsid w:val="001045E2"/>
    <w:rsid w:val="00144B07"/>
    <w:rsid w:val="00224C56"/>
    <w:rsid w:val="00236A4F"/>
    <w:rsid w:val="00236E6C"/>
    <w:rsid w:val="00297566"/>
    <w:rsid w:val="002B060F"/>
    <w:rsid w:val="002F6020"/>
    <w:rsid w:val="004D6534"/>
    <w:rsid w:val="006224FC"/>
    <w:rsid w:val="006C08E2"/>
    <w:rsid w:val="00700752"/>
    <w:rsid w:val="007F2358"/>
    <w:rsid w:val="00A550A2"/>
    <w:rsid w:val="00CF5E9F"/>
    <w:rsid w:val="00E173F6"/>
    <w:rsid w:val="00F8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6934"/>
  <w15:docId w15:val="{B2B34861-81AF-462D-A984-52EFEDE3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right="4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tmulcahey</dc:creator>
  <cp:keywords/>
  <cp:lastModifiedBy>City Clerk</cp:lastModifiedBy>
  <cp:revision>2</cp:revision>
  <cp:lastPrinted>2022-01-07T18:46:00Z</cp:lastPrinted>
  <dcterms:created xsi:type="dcterms:W3CDTF">2025-12-11T19:46:00Z</dcterms:created>
  <dcterms:modified xsi:type="dcterms:W3CDTF">2025-12-11T19:46:00Z</dcterms:modified>
</cp:coreProperties>
</file>